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83D" w:rsidRPr="002E5E07" w:rsidRDefault="00D1183D" w:rsidP="00D1183D">
      <w:pPr>
        <w:rPr>
          <w:rFonts w:ascii="Book Antiqua" w:hAnsi="Book Antiqua"/>
          <w:sz w:val="56"/>
          <w:szCs w:val="56"/>
        </w:rPr>
      </w:pPr>
      <w:bookmarkStart w:id="0" w:name="_GoBack"/>
      <w:proofErr w:type="gramStart"/>
      <w:r w:rsidRPr="002E5E07">
        <w:rPr>
          <w:rFonts w:ascii="Book Antiqua" w:hAnsi="Book Antiqua"/>
          <w:sz w:val="56"/>
          <w:szCs w:val="56"/>
        </w:rPr>
        <w:t>E.ON</w:t>
      </w:r>
      <w:proofErr w:type="gramEnd"/>
      <w:r w:rsidRPr="002E5E07">
        <w:rPr>
          <w:rFonts w:ascii="Book Antiqua" w:hAnsi="Book Antiqua"/>
          <w:sz w:val="56"/>
          <w:szCs w:val="56"/>
        </w:rPr>
        <w:t xml:space="preserve"> Česká republika,</w:t>
      </w:r>
      <w:r w:rsidR="008E77C7">
        <w:rPr>
          <w:rFonts w:ascii="Book Antiqua" w:hAnsi="Book Antiqua"/>
          <w:sz w:val="56"/>
          <w:szCs w:val="56"/>
        </w:rPr>
        <w:t xml:space="preserve"> </w:t>
      </w:r>
      <w:r w:rsidRPr="002E5E07">
        <w:rPr>
          <w:rFonts w:ascii="Book Antiqua" w:hAnsi="Book Antiqua"/>
          <w:sz w:val="56"/>
          <w:szCs w:val="56"/>
        </w:rPr>
        <w:t>s.r.o. oznamuje občanům</w:t>
      </w:r>
      <w:r w:rsidR="008E77C7">
        <w:rPr>
          <w:rFonts w:ascii="Book Antiqua" w:hAnsi="Book Antiqua"/>
          <w:sz w:val="56"/>
          <w:szCs w:val="56"/>
        </w:rPr>
        <w:t xml:space="preserve">, </w:t>
      </w:r>
      <w:r w:rsidRPr="002E5E07">
        <w:rPr>
          <w:rFonts w:ascii="Book Antiqua" w:hAnsi="Book Antiqua"/>
          <w:sz w:val="56"/>
          <w:szCs w:val="56"/>
        </w:rPr>
        <w:t xml:space="preserve"> že </w:t>
      </w:r>
      <w:r w:rsidR="008E77C7" w:rsidRPr="008E77C7">
        <w:rPr>
          <w:rFonts w:ascii="Book Antiqua" w:hAnsi="Book Antiqua"/>
          <w:b/>
          <w:i/>
          <w:sz w:val="56"/>
          <w:szCs w:val="56"/>
          <w:u w:val="single"/>
        </w:rPr>
        <w:t>v úterý 5. 6. 2018 a ve čtvrtek 7</w:t>
      </w:r>
      <w:r w:rsidRPr="008E77C7">
        <w:rPr>
          <w:rFonts w:ascii="Book Antiqua" w:hAnsi="Book Antiqua"/>
          <w:b/>
          <w:i/>
          <w:sz w:val="56"/>
          <w:szCs w:val="56"/>
          <w:u w:val="single"/>
        </w:rPr>
        <w:t>.6.2018</w:t>
      </w:r>
      <w:r w:rsidRPr="002E5E07">
        <w:rPr>
          <w:rFonts w:ascii="Book Antiqua" w:hAnsi="Book Antiqua"/>
          <w:b/>
          <w:sz w:val="56"/>
          <w:szCs w:val="56"/>
        </w:rPr>
        <w:t xml:space="preserve"> </w:t>
      </w:r>
      <w:r w:rsidR="002E5E07">
        <w:rPr>
          <w:rFonts w:ascii="Book Antiqua" w:hAnsi="Book Antiqua"/>
          <w:b/>
          <w:sz w:val="56"/>
          <w:szCs w:val="56"/>
        </w:rPr>
        <w:t xml:space="preserve"> </w:t>
      </w:r>
      <w:r w:rsidRPr="002E5E07">
        <w:rPr>
          <w:rFonts w:ascii="Book Antiqua" w:hAnsi="Book Antiqua"/>
          <w:sz w:val="56"/>
          <w:szCs w:val="56"/>
        </w:rPr>
        <w:t>bude v obci provádět odečty elektroměrů k ročnímu vyúčtování.</w:t>
      </w:r>
    </w:p>
    <w:p w:rsidR="00D1183D" w:rsidRPr="002E5E07" w:rsidRDefault="00D1183D" w:rsidP="00D1183D">
      <w:pPr>
        <w:rPr>
          <w:rFonts w:ascii="Book Antiqua" w:hAnsi="Book Antiqua"/>
          <w:sz w:val="56"/>
          <w:szCs w:val="56"/>
        </w:rPr>
      </w:pPr>
      <w:r w:rsidRPr="002E5E07">
        <w:rPr>
          <w:rFonts w:ascii="Book Antiqua" w:hAnsi="Book Antiqua"/>
          <w:sz w:val="56"/>
          <w:szCs w:val="56"/>
        </w:rPr>
        <w:t>Žádáme všechny občany, aby umožnili přístup k elektroměrům.</w:t>
      </w:r>
    </w:p>
    <w:p w:rsidR="00D1183D" w:rsidRPr="002E5E07" w:rsidRDefault="00D1183D" w:rsidP="00D1183D">
      <w:pPr>
        <w:rPr>
          <w:rFonts w:ascii="Book Antiqua" w:hAnsi="Book Antiqua"/>
          <w:sz w:val="56"/>
          <w:szCs w:val="56"/>
        </w:rPr>
      </w:pPr>
      <w:r w:rsidRPr="002E5E07">
        <w:rPr>
          <w:rFonts w:ascii="Book Antiqua" w:hAnsi="Book Antiqua"/>
          <w:sz w:val="56"/>
          <w:szCs w:val="56"/>
        </w:rPr>
        <w:t>Připravte si také stavy elektroměrů ze sklepů,</w:t>
      </w:r>
      <w:r w:rsidR="008E77C7">
        <w:rPr>
          <w:rFonts w:ascii="Book Antiqua" w:hAnsi="Book Antiqua"/>
          <w:sz w:val="56"/>
          <w:szCs w:val="56"/>
        </w:rPr>
        <w:t xml:space="preserve"> </w:t>
      </w:r>
      <w:r w:rsidRPr="002E5E07">
        <w:rPr>
          <w:rFonts w:ascii="Book Antiqua" w:hAnsi="Book Antiqua"/>
          <w:sz w:val="56"/>
          <w:szCs w:val="56"/>
        </w:rPr>
        <w:t>garáží,</w:t>
      </w:r>
      <w:r w:rsidR="008E77C7">
        <w:rPr>
          <w:rFonts w:ascii="Book Antiqua" w:hAnsi="Book Antiqua"/>
          <w:sz w:val="56"/>
          <w:szCs w:val="56"/>
        </w:rPr>
        <w:t xml:space="preserve"> </w:t>
      </w:r>
      <w:r w:rsidRPr="002E5E07">
        <w:rPr>
          <w:rFonts w:ascii="Book Antiqua" w:hAnsi="Book Antiqua"/>
          <w:sz w:val="56"/>
          <w:szCs w:val="56"/>
        </w:rPr>
        <w:t xml:space="preserve">staveb apod. </w:t>
      </w:r>
    </w:p>
    <w:p w:rsidR="00D1183D" w:rsidRPr="002E5E07" w:rsidRDefault="00D1183D" w:rsidP="00D1183D">
      <w:pPr>
        <w:rPr>
          <w:rFonts w:ascii="Book Antiqua" w:hAnsi="Book Antiqua"/>
          <w:sz w:val="56"/>
          <w:szCs w:val="56"/>
        </w:rPr>
      </w:pPr>
      <w:r w:rsidRPr="002E5E07">
        <w:rPr>
          <w:rFonts w:ascii="Book Antiqua" w:hAnsi="Book Antiqua"/>
          <w:sz w:val="56"/>
          <w:szCs w:val="56"/>
        </w:rPr>
        <w:t xml:space="preserve">Odečty se budou provádět na všech elektroměrech bez rozdílu dodavatele el. </w:t>
      </w:r>
      <w:proofErr w:type="gramStart"/>
      <w:r w:rsidRPr="002E5E07">
        <w:rPr>
          <w:rFonts w:ascii="Book Antiqua" w:hAnsi="Book Antiqua"/>
          <w:sz w:val="56"/>
          <w:szCs w:val="56"/>
        </w:rPr>
        <w:t>energie</w:t>
      </w:r>
      <w:proofErr w:type="gramEnd"/>
      <w:r w:rsidRPr="002E5E07">
        <w:rPr>
          <w:rFonts w:ascii="Book Antiqua" w:hAnsi="Book Antiqua"/>
          <w:sz w:val="56"/>
          <w:szCs w:val="56"/>
        </w:rPr>
        <w:t>.</w:t>
      </w:r>
    </w:p>
    <w:p w:rsidR="00D1183D" w:rsidRPr="002E5E07" w:rsidRDefault="00D1183D" w:rsidP="00D1183D">
      <w:pPr>
        <w:rPr>
          <w:rFonts w:ascii="Book Antiqua" w:hAnsi="Book Antiqua"/>
          <w:sz w:val="56"/>
          <w:szCs w:val="56"/>
        </w:rPr>
      </w:pPr>
      <w:r w:rsidRPr="002E5E07">
        <w:rPr>
          <w:rFonts w:ascii="Book Antiqua" w:hAnsi="Book Antiqua"/>
          <w:sz w:val="56"/>
          <w:szCs w:val="56"/>
        </w:rPr>
        <w:t>Za maximální vstřícnost předem děkujeme všem občanům.</w:t>
      </w:r>
    </w:p>
    <w:bookmarkEnd w:id="0"/>
    <w:p w:rsidR="002F02AF" w:rsidRPr="002E5E07" w:rsidRDefault="002F02AF">
      <w:pPr>
        <w:rPr>
          <w:rFonts w:ascii="Book Antiqua" w:hAnsi="Book Antiqua"/>
          <w:sz w:val="56"/>
          <w:szCs w:val="56"/>
        </w:rPr>
      </w:pPr>
    </w:p>
    <w:sectPr w:rsidR="002F02AF" w:rsidRPr="002E5E07" w:rsidSect="008E77C7">
      <w:pgSz w:w="16839" w:h="11907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3D"/>
    <w:rsid w:val="002E5E07"/>
    <w:rsid w:val="002F02AF"/>
    <w:rsid w:val="008E77C7"/>
    <w:rsid w:val="00A10EF7"/>
    <w:rsid w:val="00D1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Prágerová</dc:creator>
  <cp:lastModifiedBy>Prágerová</cp:lastModifiedBy>
  <cp:revision>3</cp:revision>
  <cp:lastPrinted>2018-05-30T09:23:00Z</cp:lastPrinted>
  <dcterms:created xsi:type="dcterms:W3CDTF">2018-05-30T05:09:00Z</dcterms:created>
  <dcterms:modified xsi:type="dcterms:W3CDTF">2018-05-30T09:23:00Z</dcterms:modified>
</cp:coreProperties>
</file>